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D6" w:rsidRPr="00A956D6" w:rsidRDefault="00A956D6" w:rsidP="00A956D6">
      <w:pPr>
        <w:spacing w:after="0" w:line="247" w:lineRule="auto"/>
        <w:ind w:left="3878" w:right="79"/>
        <w:jc w:val="right"/>
        <w:rPr>
          <w:rFonts w:ascii="Times New Roman" w:eastAsia="Times New Roman" w:hAnsi="Times New Roman" w:cs="Times New Roman"/>
          <w:noProof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 xml:space="preserve">Приложение </w:t>
      </w:r>
      <w:r w:rsidRPr="00A956D6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№ 4 </w:t>
      </w:r>
    </w:p>
    <w:p w:rsidR="00A956D6" w:rsidRPr="00A956D6" w:rsidRDefault="00A956D6" w:rsidP="00A956D6">
      <w:pPr>
        <w:spacing w:after="0" w:line="247" w:lineRule="auto"/>
        <w:ind w:left="3878" w:right="79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 xml:space="preserve">к приказу № 35/24-ОС </w:t>
      </w:r>
    </w:p>
    <w:p w:rsidR="00A956D6" w:rsidRPr="00A956D6" w:rsidRDefault="00A956D6" w:rsidP="00A956D6">
      <w:pPr>
        <w:spacing w:after="0" w:line="247" w:lineRule="auto"/>
        <w:ind w:left="3878" w:right="79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от «29» июля 2024 года</w:t>
      </w:r>
    </w:p>
    <w:p w:rsidR="00A956D6" w:rsidRPr="00A956D6" w:rsidRDefault="00A956D6" w:rsidP="00A956D6">
      <w:pPr>
        <w:spacing w:after="0" w:line="247" w:lineRule="auto"/>
        <w:ind w:left="3878" w:right="79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A956D6" w:rsidRPr="00A956D6" w:rsidRDefault="00A956D6" w:rsidP="00A956D6">
      <w:pPr>
        <w:spacing w:after="0" w:line="240" w:lineRule="auto"/>
        <w:ind w:left="903" w:right="461" w:firstLine="2371"/>
        <w:rPr>
          <w:rFonts w:ascii="Times New Roman" w:eastAsia="Times New Roman" w:hAnsi="Times New Roman" w:cs="Times New Roman"/>
          <w:b/>
          <w:color w:val="000000"/>
          <w:sz w:val="30"/>
        </w:rPr>
      </w:pPr>
      <w:r w:rsidRPr="00A956D6">
        <w:rPr>
          <w:rFonts w:ascii="Times New Roman" w:eastAsia="Times New Roman" w:hAnsi="Times New Roman" w:cs="Times New Roman"/>
          <w:b/>
          <w:color w:val="000000"/>
          <w:sz w:val="30"/>
        </w:rPr>
        <w:t xml:space="preserve">СТАНДАРТЫ И ПРОЦЕДУРЫ </w:t>
      </w:r>
    </w:p>
    <w:p w:rsidR="00A956D6" w:rsidRPr="00A956D6" w:rsidRDefault="00A956D6" w:rsidP="00A956D6">
      <w:pPr>
        <w:spacing w:after="0" w:line="240" w:lineRule="auto"/>
        <w:ind w:left="903" w:right="461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 w:rsidRPr="00A956D6">
        <w:rPr>
          <w:rFonts w:ascii="Times New Roman" w:eastAsia="Times New Roman" w:hAnsi="Times New Roman" w:cs="Times New Roman"/>
          <w:b/>
          <w:color w:val="000000"/>
          <w:sz w:val="30"/>
        </w:rPr>
        <w:t>направленные на обеспечение добросовестной работы и поведения работников Муниципального автономного учреждения «Детский оздоровительный лагерь «Ласточка»</w:t>
      </w:r>
    </w:p>
    <w:p w:rsidR="00A956D6" w:rsidRPr="00A956D6" w:rsidRDefault="00A956D6" w:rsidP="00A956D6">
      <w:pPr>
        <w:spacing w:after="0" w:line="240" w:lineRule="auto"/>
        <w:ind w:left="903" w:right="461"/>
        <w:rPr>
          <w:rFonts w:ascii="Times New Roman" w:eastAsia="Times New Roman" w:hAnsi="Times New Roman" w:cs="Times New Roman"/>
          <w:color w:val="000000"/>
          <w:sz w:val="28"/>
        </w:rPr>
      </w:pPr>
    </w:p>
    <w:p w:rsidR="00A956D6" w:rsidRPr="00A956D6" w:rsidRDefault="00A956D6" w:rsidP="00A956D6">
      <w:pPr>
        <w:spacing w:after="0" w:line="247" w:lineRule="auto"/>
        <w:ind w:left="116" w:right="25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Работа в муниципальном автономном учреждении «</w:t>
      </w:r>
      <w:r w:rsidRPr="00A956D6">
        <w:rPr>
          <w:rFonts w:ascii="Times New Roman" w:eastAsia="Times New Roman" w:hAnsi="Times New Roman" w:cs="Times New Roman"/>
          <w:color w:val="000000"/>
          <w:sz w:val="30"/>
        </w:rPr>
        <w:t>Детский оздоровительный лагерь «Ласточка»</w:t>
      </w:r>
      <w:r w:rsidRPr="00A956D6">
        <w:rPr>
          <w:rFonts w:ascii="Times New Roman" w:eastAsia="Times New Roman" w:hAnsi="Times New Roman" w:cs="Times New Roman"/>
          <w:color w:val="000000"/>
          <w:sz w:val="28"/>
        </w:rPr>
        <w:t xml:space="preserve"> (далее - Учреждение) требует добросовестности, честности, доброты в ее деятельности, что является залогом нашего успеха.</w:t>
      </w:r>
    </w:p>
    <w:p w:rsidR="00A956D6" w:rsidRPr="00A956D6" w:rsidRDefault="00A956D6" w:rsidP="00A956D6">
      <w:pPr>
        <w:spacing w:after="5" w:line="247" w:lineRule="auto"/>
        <w:ind w:left="116" w:right="25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 xml:space="preserve">Действия и поведение каждого работника важны, если стремится добиться хороших результатов работы. Постоянное развитие нашей деятельности требует от всех нас слаженности действий, и именно поэтому </w:t>
      </w:r>
      <w:r w:rsidRPr="00A956D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6D6">
        <w:rPr>
          <w:rFonts w:ascii="Times New Roman" w:eastAsia="Times New Roman" w:hAnsi="Times New Roman" w:cs="Times New Roman"/>
          <w:color w:val="000000"/>
          <w:sz w:val="28"/>
        </w:rPr>
        <w:t>установление общих принципов и ценностей особенно необходимо.</w:t>
      </w:r>
    </w:p>
    <w:p w:rsidR="00A956D6" w:rsidRPr="00A956D6" w:rsidRDefault="00A956D6" w:rsidP="00A956D6">
      <w:pPr>
        <w:spacing w:after="5" w:line="247" w:lineRule="auto"/>
        <w:ind w:left="116" w:right="25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A956D6" w:rsidRPr="00A956D6" w:rsidRDefault="00A956D6" w:rsidP="00A956D6">
      <w:pPr>
        <w:spacing w:after="5" w:line="247" w:lineRule="auto"/>
        <w:ind w:left="13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Стандарты поведения призваны установить ключевые принципы, которыми должны руководствоваться наши работники.</w:t>
      </w:r>
    </w:p>
    <w:p w:rsidR="00A956D6" w:rsidRPr="00A956D6" w:rsidRDefault="00A956D6" w:rsidP="00A956D6">
      <w:pPr>
        <w:spacing w:after="5" w:line="247" w:lineRule="auto"/>
        <w:ind w:left="135" w:right="25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Настоящим мы делаем первый шаг на пути к планомерному внедрению программы соответствия и противодействия коррупции, и мы ожидаем от всех наших работников вступления на этот путь,</w:t>
      </w:r>
    </w:p>
    <w:p w:rsidR="00A956D6" w:rsidRPr="00A956D6" w:rsidRDefault="00A956D6" w:rsidP="00A956D6">
      <w:pPr>
        <w:spacing w:after="14" w:line="248" w:lineRule="auto"/>
        <w:ind w:left="855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b/>
          <w:color w:val="000000"/>
          <w:sz w:val="30"/>
        </w:rPr>
        <w:t>1. Наши ценности.</w:t>
      </w:r>
    </w:p>
    <w:p w:rsidR="00A956D6" w:rsidRPr="00A956D6" w:rsidRDefault="00A956D6" w:rsidP="00A956D6">
      <w:pPr>
        <w:spacing w:after="5" w:line="247" w:lineRule="auto"/>
        <w:ind w:left="13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Основу составляют три ведущих принципа: добросовестность, прозрачность, развитие.</w:t>
      </w:r>
    </w:p>
    <w:p w:rsidR="00A956D6" w:rsidRPr="00A956D6" w:rsidRDefault="00A956D6" w:rsidP="00A956D6">
      <w:pPr>
        <w:spacing w:after="5" w:line="247" w:lineRule="auto"/>
        <w:ind w:left="135" w:right="25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1.1. Добросовестность означает непреклонное следование требованиям закона и надлежащее выполнение обязательств, принимаемых обществом. Главная цель — общекультурные, общечеловеческие, общегосударственные требования к деятельности работника,</w:t>
      </w:r>
    </w:p>
    <w:p w:rsidR="00A956D6" w:rsidRPr="00A956D6" w:rsidRDefault="00A956D6" w:rsidP="00A956D6">
      <w:pPr>
        <w:spacing w:after="5" w:line="247" w:lineRule="auto"/>
        <w:ind w:left="135" w:right="25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</w:t>
      </w:r>
    </w:p>
    <w:p w:rsidR="00A956D6" w:rsidRPr="00A956D6" w:rsidRDefault="00A956D6" w:rsidP="00A956D6">
      <w:pPr>
        <w:spacing w:after="5" w:line="247" w:lineRule="auto"/>
        <w:ind w:left="135" w:right="25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Вся деятельность Учреждения осуществляется в соответствии со строго документированными процедурами, строится на надлежащем выполнением требований закона и внутренних локальных актов,</w:t>
      </w:r>
    </w:p>
    <w:p w:rsidR="00A956D6" w:rsidRPr="00A956D6" w:rsidRDefault="00A956D6" w:rsidP="00A956D6">
      <w:pPr>
        <w:numPr>
          <w:ilvl w:val="0"/>
          <w:numId w:val="1"/>
        </w:numPr>
        <w:spacing w:after="14" w:line="24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proofErr w:type="spellStart"/>
      <w:r w:rsidRPr="00A956D6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Законность</w:t>
      </w:r>
      <w:proofErr w:type="spellEnd"/>
      <w:r w:rsidRPr="00A956D6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 xml:space="preserve"> и </w:t>
      </w:r>
      <w:proofErr w:type="spellStart"/>
      <w:r w:rsidRPr="00A956D6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противодействие</w:t>
      </w:r>
      <w:proofErr w:type="spellEnd"/>
      <w:r w:rsidRPr="00A956D6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 xml:space="preserve"> </w:t>
      </w:r>
      <w:proofErr w:type="spellStart"/>
      <w:r w:rsidRPr="00A956D6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коррупции</w:t>
      </w:r>
      <w:proofErr w:type="spellEnd"/>
      <w:r w:rsidRPr="00A956D6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.</w:t>
      </w:r>
    </w:p>
    <w:p w:rsidR="00A956D6" w:rsidRPr="00A956D6" w:rsidRDefault="00A956D6" w:rsidP="00A956D6">
      <w:pPr>
        <w:spacing w:after="5" w:line="247" w:lineRule="auto"/>
        <w:ind w:left="135" w:right="23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Приоритетом в нашей деятельности является строгое соблюдение законодательства Российской Федерации и Тульской области, которое служит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:rsidR="00A956D6" w:rsidRPr="00A956D6" w:rsidRDefault="00A956D6" w:rsidP="00A956D6">
      <w:pPr>
        <w:spacing w:after="31" w:line="247" w:lineRule="auto"/>
        <w:ind w:left="135" w:right="212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 xml:space="preserve">Мы не приемлем нарушения закона и не станем мириться с любыми неправомерными действиями наших работников. Этот ведущий принцип действует на </w:t>
      </w:r>
      <w:r w:rsidRPr="00A956D6">
        <w:rPr>
          <w:rFonts w:ascii="Times New Roman" w:eastAsia="Times New Roman" w:hAnsi="Times New Roman" w:cs="Times New Roman"/>
          <w:color w:val="000000"/>
          <w:sz w:val="28"/>
        </w:rPr>
        <w:lastRenderedPageBreak/>
        <w:t>всех уровнях нашей деятельности, начиная с руководства и заканчивая всеми работниками.</w:t>
      </w:r>
    </w:p>
    <w:p w:rsidR="00A956D6" w:rsidRPr="00A956D6" w:rsidRDefault="00A956D6" w:rsidP="00A956D6">
      <w:pPr>
        <w:spacing w:after="5" w:line="247" w:lineRule="auto"/>
        <w:ind w:left="135" w:right="212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A956D6" w:rsidRPr="00A956D6" w:rsidRDefault="00A956D6" w:rsidP="00A956D6">
      <w:pPr>
        <w:spacing w:after="5" w:line="247" w:lineRule="auto"/>
        <w:ind w:left="845"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2.1. Обще требования к взаимодействию с третьими лицами.</w:t>
      </w:r>
    </w:p>
    <w:p w:rsidR="00A956D6" w:rsidRPr="00A956D6" w:rsidRDefault="00A956D6" w:rsidP="00A956D6">
      <w:pPr>
        <w:spacing w:after="33" w:line="247" w:lineRule="auto"/>
        <w:ind w:left="135" w:right="212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 xml:space="preserve">Важнейшей мерой по поддержанию безупречной репутации Учреждения </w:t>
      </w:r>
      <w:r w:rsidRPr="00A956D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6D6">
        <w:rPr>
          <w:rFonts w:ascii="Times New Roman" w:eastAsia="Times New Roman" w:hAnsi="Times New Roman" w:cs="Times New Roman"/>
          <w:color w:val="000000"/>
          <w:sz w:val="28"/>
        </w:rPr>
        <w:t xml:space="preserve">является ответственное и добросовестное выполнение обязательств, </w:t>
      </w:r>
      <w:r w:rsidRPr="00A956D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6D6">
        <w:rPr>
          <w:rFonts w:ascii="Times New Roman" w:eastAsia="Times New Roman" w:hAnsi="Times New Roman" w:cs="Times New Roman"/>
          <w:color w:val="000000"/>
          <w:sz w:val="28"/>
        </w:rPr>
        <w:t>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деятельности.</w:t>
      </w:r>
    </w:p>
    <w:p w:rsidR="00A956D6" w:rsidRPr="00A956D6" w:rsidRDefault="00A956D6" w:rsidP="00A956D6">
      <w:pPr>
        <w:spacing w:after="5" w:line="247" w:lineRule="auto"/>
        <w:ind w:left="135" w:right="212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Они не регламентируют частную жизнь работника, не ограничивают его права и свободы, а лишь определяют нравственную сторону его деятельности, устанавливают четкие этические нормы служебного поведения.</w:t>
      </w:r>
    </w:p>
    <w:p w:rsidR="00A956D6" w:rsidRPr="00A956D6" w:rsidRDefault="00A956D6" w:rsidP="00A956D6">
      <w:pPr>
        <w:spacing w:after="5" w:line="247" w:lineRule="auto"/>
        <w:ind w:left="154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Любые отношения для нас основываются на открытости, признании взаимных интересов и неукоснительном следовании требованиям закона.</w:t>
      </w:r>
    </w:p>
    <w:p w:rsidR="00A956D6" w:rsidRPr="00A956D6" w:rsidRDefault="00A956D6" w:rsidP="00A956D6">
      <w:pPr>
        <w:spacing w:after="5" w:line="247" w:lineRule="auto"/>
        <w:ind w:left="135" w:right="212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Ответственный за организацию работы по профилактике коррупционных и иных правонарушений в Учреждении уполномочен следить за соблюдением всех требований, применимых к взаимодействию с коллективом, сторонними лицами.</w:t>
      </w:r>
    </w:p>
    <w:p w:rsidR="00A956D6" w:rsidRPr="00A956D6" w:rsidRDefault="00A956D6" w:rsidP="00A956D6">
      <w:pPr>
        <w:spacing w:after="5" w:line="247" w:lineRule="auto"/>
        <w:ind w:left="845"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2.2. Отношения с поставщиками.</w:t>
      </w:r>
    </w:p>
    <w:p w:rsidR="00A956D6" w:rsidRPr="00A956D6" w:rsidRDefault="00A956D6" w:rsidP="00A956D6">
      <w:pPr>
        <w:spacing w:after="5" w:line="247" w:lineRule="auto"/>
        <w:ind w:left="154" w:right="212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В целях обеспечения интересов Учреждения, а также для достижения целей, ради которых оно создано, мы с особой тщательностью производим отбор поставщиков товаров, работ и услуг.</w:t>
      </w:r>
    </w:p>
    <w:p w:rsidR="00A956D6" w:rsidRPr="00A956D6" w:rsidRDefault="00A956D6" w:rsidP="00A956D6">
      <w:pPr>
        <w:spacing w:after="5" w:line="247" w:lineRule="auto"/>
        <w:ind w:left="135" w:right="212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A956D6" w:rsidRPr="00A956D6" w:rsidRDefault="00A956D6" w:rsidP="00A956D6">
      <w:pPr>
        <w:spacing w:after="5" w:line="247" w:lineRule="auto"/>
        <w:ind w:left="154" w:right="212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Принципиальный подход, который мы используем во взаимодействии с поставщиками, размещение заказов и т.д. осуществляется в полном соответствии с требованиями законодательства.</w:t>
      </w:r>
    </w:p>
    <w:p w:rsidR="00A956D6" w:rsidRPr="00A956D6" w:rsidRDefault="00A956D6" w:rsidP="00A956D6">
      <w:pPr>
        <w:spacing w:after="5" w:line="247" w:lineRule="auto"/>
        <w:ind w:left="845"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2.3. Мошенническая деятельность.</w:t>
      </w:r>
    </w:p>
    <w:p w:rsidR="00A956D6" w:rsidRPr="00A956D6" w:rsidRDefault="00A956D6" w:rsidP="00A956D6">
      <w:pPr>
        <w:spacing w:after="5" w:line="247" w:lineRule="auto"/>
        <w:ind w:left="154" w:right="192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 xml:space="preserve">Не допускать мошенническую деятельность, что означает любое действие или бездействие, включая предоставление заведомо ложных сведений, которое </w:t>
      </w:r>
      <w:r w:rsidRPr="00A956D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6D6">
        <w:rPr>
          <w:rFonts w:ascii="Times New Roman" w:eastAsia="Times New Roman" w:hAnsi="Times New Roman" w:cs="Times New Roman"/>
          <w:color w:val="000000"/>
          <w:sz w:val="28"/>
        </w:rPr>
        <w:t>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обязательства.</w:t>
      </w:r>
    </w:p>
    <w:p w:rsidR="00A956D6" w:rsidRPr="00A956D6" w:rsidRDefault="00A956D6" w:rsidP="00A956D6">
      <w:pPr>
        <w:spacing w:after="5" w:line="247" w:lineRule="auto"/>
        <w:ind w:left="865"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2.4. Деятельность с использованием методов принуждения</w:t>
      </w:r>
    </w:p>
    <w:p w:rsidR="00A956D6" w:rsidRPr="00A956D6" w:rsidRDefault="00A956D6" w:rsidP="00A956D6">
      <w:pPr>
        <w:spacing w:after="51" w:line="247" w:lineRule="auto"/>
        <w:ind w:left="173" w:right="192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 xml:space="preserve">Не допускать деятельность с использованием методов принуждения, которая означает нанесение ущерба или вреда, или угрозу нанесения ущерба или вреда </w:t>
      </w:r>
      <w:proofErr w:type="gramStart"/>
      <w:r w:rsidRPr="00A956D6">
        <w:rPr>
          <w:rFonts w:ascii="Times New Roman" w:eastAsia="Times New Roman" w:hAnsi="Times New Roman" w:cs="Times New Roman"/>
          <w:color w:val="000000"/>
          <w:sz w:val="28"/>
        </w:rPr>
        <w:t>прямо</w:t>
      </w:r>
      <w:proofErr w:type="gramEnd"/>
      <w:r w:rsidRPr="00A956D6">
        <w:rPr>
          <w:rFonts w:ascii="Times New Roman" w:eastAsia="Times New Roman" w:hAnsi="Times New Roman" w:cs="Times New Roman"/>
          <w:color w:val="000000"/>
          <w:sz w:val="28"/>
        </w:rPr>
        <w:t xml:space="preserve"> или косвенно любой стороне, или имуществу стороны с целью оказания неправомерного влияния на действия такой стороны.</w:t>
      </w:r>
    </w:p>
    <w:p w:rsidR="00A956D6" w:rsidRPr="00A956D6" w:rsidRDefault="00A956D6" w:rsidP="00A956D6">
      <w:pPr>
        <w:spacing w:after="0" w:line="261" w:lineRule="auto"/>
        <w:ind w:left="10" w:right="173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 xml:space="preserve">          Деятельность с использованием методов принуждения </w:t>
      </w:r>
      <w:r w:rsidRPr="00A956D6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- </w:t>
      </w:r>
      <w:r w:rsidRPr="00A956D6">
        <w:rPr>
          <w:rFonts w:ascii="Times New Roman" w:eastAsia="Times New Roman" w:hAnsi="Times New Roman" w:cs="Times New Roman"/>
          <w:color w:val="000000"/>
          <w:sz w:val="28"/>
        </w:rPr>
        <w:t xml:space="preserve">потенциальные </w:t>
      </w:r>
      <w:proofErr w:type="gramStart"/>
      <w:r w:rsidRPr="00A956D6">
        <w:rPr>
          <w:rFonts w:ascii="Times New Roman" w:eastAsia="Times New Roman" w:hAnsi="Times New Roman" w:cs="Times New Roman"/>
          <w:color w:val="000000"/>
          <w:sz w:val="28"/>
        </w:rPr>
        <w:t>или  фактические</w:t>
      </w:r>
      <w:proofErr w:type="gramEnd"/>
      <w:r w:rsidRPr="00A956D6">
        <w:rPr>
          <w:rFonts w:ascii="Times New Roman" w:eastAsia="Times New Roman" w:hAnsi="Times New Roman" w:cs="Times New Roman"/>
          <w:color w:val="000000"/>
          <w:sz w:val="28"/>
        </w:rPr>
        <w:t xml:space="preserve">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A956D6" w:rsidRPr="00A956D6" w:rsidRDefault="00A956D6" w:rsidP="00A956D6">
      <w:pPr>
        <w:spacing w:after="5" w:line="247" w:lineRule="auto"/>
        <w:ind w:left="806"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lastRenderedPageBreak/>
        <w:t>2.5. Деятельность на основе сговора</w:t>
      </w:r>
    </w:p>
    <w:p w:rsidR="00A956D6" w:rsidRPr="00A956D6" w:rsidRDefault="00A956D6" w:rsidP="00A956D6">
      <w:pPr>
        <w:spacing w:after="30" w:line="247" w:lineRule="auto"/>
        <w:ind w:left="96" w:right="192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Не допускать деятельность на основе сговора,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стороны.</w:t>
      </w:r>
    </w:p>
    <w:p w:rsidR="00A956D6" w:rsidRPr="00A956D6" w:rsidRDefault="00A956D6" w:rsidP="00A956D6">
      <w:pPr>
        <w:tabs>
          <w:tab w:val="center" w:pos="405"/>
          <w:tab w:val="center" w:pos="2912"/>
        </w:tabs>
        <w:spacing w:after="32" w:line="247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A956D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19050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6D6">
        <w:rPr>
          <w:rFonts w:ascii="Times New Roman" w:eastAsia="Times New Roman" w:hAnsi="Times New Roman" w:cs="Times New Roman"/>
          <w:color w:val="000000"/>
          <w:sz w:val="28"/>
        </w:rPr>
        <w:tab/>
        <w:t>2.6. Обструкционная деятельность,</w:t>
      </w:r>
    </w:p>
    <w:p w:rsidR="00A956D6" w:rsidRPr="00A956D6" w:rsidRDefault="00A956D6" w:rsidP="00A956D6">
      <w:pPr>
        <w:spacing w:after="33" w:line="247" w:lineRule="auto"/>
        <w:ind w:left="96" w:right="173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Не допускается намеренное уничтожение документации, фальсификация, изменение или сокрытие доказательств для расследования, или совершение ложных заявлений с целью создать существенные препятствия для расследования, проводимого Комиссией по этике и служебному поведению работников Учреждения.</w:t>
      </w:r>
    </w:p>
    <w:p w:rsidR="00A956D6" w:rsidRPr="00A956D6" w:rsidRDefault="00A956D6" w:rsidP="00A956D6">
      <w:pPr>
        <w:spacing w:after="5" w:line="247" w:lineRule="auto"/>
        <w:ind w:left="96" w:right="173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Также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A956D6" w:rsidRPr="00A956D6" w:rsidRDefault="00A956D6" w:rsidP="00A956D6">
      <w:pPr>
        <w:spacing w:after="14" w:line="248" w:lineRule="auto"/>
        <w:ind w:left="816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b/>
          <w:color w:val="000000"/>
          <w:sz w:val="30"/>
        </w:rPr>
        <w:t>З. Обращение с подарками.</w:t>
      </w:r>
    </w:p>
    <w:p w:rsidR="00A956D6" w:rsidRPr="00A956D6" w:rsidRDefault="00A956D6" w:rsidP="00A956D6">
      <w:pPr>
        <w:spacing w:after="5" w:line="247" w:lineRule="auto"/>
        <w:ind w:left="11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Наш подход к подаркам, льготам и иным выгодам основан на трех принципах: законности, ответственности и уместности,</w:t>
      </w:r>
    </w:p>
    <w:p w:rsidR="00A956D6" w:rsidRPr="00A956D6" w:rsidRDefault="00A956D6" w:rsidP="00A956D6">
      <w:pPr>
        <w:spacing w:after="5" w:line="247" w:lineRule="auto"/>
        <w:ind w:left="115" w:right="173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 xml:space="preserve">Предоставление или получение подарка (выгоды) допустимо, только если </w:t>
      </w:r>
      <w:r w:rsidRPr="00A956D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6D6">
        <w:rPr>
          <w:rFonts w:ascii="Times New Roman" w:eastAsia="Times New Roman" w:hAnsi="Times New Roman" w:cs="Times New Roman"/>
          <w:color w:val="000000"/>
          <w:sz w:val="28"/>
        </w:rPr>
        <w:t>это не влечет для получателя возникновения каких-либо обязанностей и не является условием выполнения получателем каких-либо действий.</w:t>
      </w:r>
    </w:p>
    <w:p w:rsidR="00A956D6" w:rsidRPr="00A956D6" w:rsidRDefault="00A956D6" w:rsidP="00A956D6">
      <w:pPr>
        <w:spacing w:after="5" w:line="247" w:lineRule="auto"/>
        <w:ind w:left="115" w:right="173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A956D6" w:rsidRPr="00A956D6" w:rsidRDefault="00A956D6" w:rsidP="00A956D6">
      <w:pPr>
        <w:spacing w:after="5" w:line="247" w:lineRule="auto"/>
        <w:ind w:left="825"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3.1. Общие требования к обращению с подарками.</w:t>
      </w:r>
    </w:p>
    <w:p w:rsidR="00A956D6" w:rsidRPr="00A956D6" w:rsidRDefault="00A956D6" w:rsidP="00A956D6">
      <w:pPr>
        <w:spacing w:after="5" w:line="247" w:lineRule="auto"/>
        <w:ind w:left="115" w:right="173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Мы определяем подарки (выгоды) как любое безвозмездное предоставление какой-либо вещи, услуги в связи с осуществлением Учреждением своей деятельности.</w:t>
      </w:r>
    </w:p>
    <w:p w:rsidR="00A956D6" w:rsidRPr="00A956D6" w:rsidRDefault="00A956D6" w:rsidP="00A956D6">
      <w:pPr>
        <w:spacing w:after="5" w:line="247" w:lineRule="auto"/>
        <w:ind w:left="115" w:right="153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Работникам Учреждения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</w:r>
    </w:p>
    <w:p w:rsidR="00A956D6" w:rsidRPr="00A956D6" w:rsidRDefault="00A956D6" w:rsidP="00A956D6">
      <w:pPr>
        <w:spacing w:after="5" w:line="247" w:lineRule="auto"/>
        <w:ind w:left="134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A956D6" w:rsidRPr="00A956D6" w:rsidRDefault="00A956D6" w:rsidP="00A956D6">
      <w:pPr>
        <w:spacing w:after="25" w:line="247" w:lineRule="auto"/>
        <w:ind w:left="134" w:right="153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В Учреждении запрещается принимать следующие виды подарков (выгод), предоставление которых прямо или косвенно связано с заключением, исполнением Учреждением договоров и осуществлением им иной деятельности, в том числе предпринимательской деятельности (индикаторы неправомерных действий):</w:t>
      </w:r>
    </w:p>
    <w:p w:rsidR="00A956D6" w:rsidRPr="00A956D6" w:rsidRDefault="00A956D6" w:rsidP="00A956D6">
      <w:pPr>
        <w:numPr>
          <w:ilvl w:val="0"/>
          <w:numId w:val="2"/>
        </w:numPr>
        <w:spacing w:after="5" w:line="248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 xml:space="preserve">оплата услуг, характер которых не определен либо вызывает сомнения; </w:t>
      </w:r>
    </w:p>
    <w:p w:rsidR="00A956D6" w:rsidRPr="00A956D6" w:rsidRDefault="00A956D6" w:rsidP="00A956D6">
      <w:pPr>
        <w:numPr>
          <w:ilvl w:val="0"/>
          <w:numId w:val="2"/>
        </w:numPr>
        <w:spacing w:after="5" w:line="248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консультантам; государственным или муниципальным служащим, работникам аффилированных лиц и контрагентов;</w:t>
      </w:r>
    </w:p>
    <w:p w:rsidR="00A956D6" w:rsidRPr="00A956D6" w:rsidRDefault="00A956D6" w:rsidP="00A956D6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A956D6" w:rsidRPr="00A956D6" w:rsidRDefault="00A956D6" w:rsidP="00A956D6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lastRenderedPageBreak/>
        <w:t>закупки или продажи по ценам, значительно отличающимся от рыночных;</w:t>
      </w:r>
    </w:p>
    <w:p w:rsidR="00A956D6" w:rsidRPr="00A956D6" w:rsidRDefault="00A956D6" w:rsidP="00A956D6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сомнительные платежи наличными.</w:t>
      </w:r>
    </w:p>
    <w:p w:rsidR="00A956D6" w:rsidRPr="00A956D6" w:rsidRDefault="00A956D6" w:rsidP="00A956D6">
      <w:pPr>
        <w:spacing w:after="5" w:line="247" w:lineRule="auto"/>
        <w:ind w:left="116" w:right="25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В рамках проводимых антикоррупционных мероприятий в Учреждении проводится мониторинг соблюдения законодательства, регулирующего противодействие легализации денежных средств, полученных незаконным способом, в том числе, в части:</w:t>
      </w:r>
    </w:p>
    <w:p w:rsidR="00A956D6" w:rsidRPr="00A956D6" w:rsidRDefault="00A956D6" w:rsidP="00A956D6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приобретения, владения или использования имущества, если известно, что оно представляет собой доход от преступлений;</w:t>
      </w:r>
    </w:p>
    <w:p w:rsidR="00A956D6" w:rsidRPr="00A956D6" w:rsidRDefault="00A956D6" w:rsidP="00A956D6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A956D6" w:rsidRPr="00A956D6" w:rsidRDefault="00A956D6" w:rsidP="00A956D6">
      <w:pPr>
        <w:spacing w:after="5" w:line="247" w:lineRule="auto"/>
        <w:ind w:left="135" w:right="250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A956D6" w:rsidRPr="00A956D6" w:rsidRDefault="00A956D6" w:rsidP="00A956D6">
      <w:pPr>
        <w:spacing w:after="5" w:line="247" w:lineRule="auto"/>
        <w:ind w:left="135" w:right="23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В целом устанавливается запрет на обмен подарками как внутри Учреждения, так и со внешними субъектами за исключением официальных мероприятий.</w:t>
      </w:r>
    </w:p>
    <w:p w:rsidR="00A956D6" w:rsidRPr="00A956D6" w:rsidRDefault="00A956D6" w:rsidP="00A956D6">
      <w:pPr>
        <w:spacing w:after="45" w:line="247" w:lineRule="auto"/>
        <w:ind w:left="135" w:right="23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Проверка реализации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а также проверку иных правил и процедур, имеющих опосредованное значение.</w:t>
      </w:r>
    </w:p>
    <w:p w:rsidR="00A956D6" w:rsidRPr="00A956D6" w:rsidRDefault="00A956D6" w:rsidP="00A956D6">
      <w:pPr>
        <w:spacing w:after="5" w:line="247" w:lineRule="auto"/>
        <w:ind w:left="135" w:right="23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A956D6" w:rsidRPr="00A956D6" w:rsidRDefault="00A956D6" w:rsidP="00A956D6">
      <w:pPr>
        <w:spacing w:after="14" w:line="248" w:lineRule="auto"/>
        <w:ind w:left="855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b/>
          <w:color w:val="000000"/>
          <w:sz w:val="30"/>
        </w:rPr>
        <w:t>4. Недопущение конфликта интересов.</w:t>
      </w:r>
    </w:p>
    <w:p w:rsidR="00A956D6" w:rsidRPr="00A956D6" w:rsidRDefault="00A956D6" w:rsidP="00A956D6">
      <w:pPr>
        <w:spacing w:after="5" w:line="247" w:lineRule="auto"/>
        <w:ind w:left="154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Мы прикладываем все усилия, чтобы в своей деятельности учитывать интересы каждого работника.</w:t>
      </w:r>
    </w:p>
    <w:p w:rsidR="00A956D6" w:rsidRPr="00A956D6" w:rsidRDefault="00A956D6" w:rsidP="00A956D6">
      <w:pPr>
        <w:spacing w:after="5" w:line="247" w:lineRule="auto"/>
        <w:ind w:left="154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Развитие потенциала наших сотрудников является ключевой задачей руководства.</w:t>
      </w:r>
    </w:p>
    <w:p w:rsidR="00A956D6" w:rsidRPr="00A956D6" w:rsidRDefault="00A956D6" w:rsidP="00A956D6">
      <w:pPr>
        <w:spacing w:after="38" w:line="247" w:lineRule="auto"/>
        <w:ind w:left="154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Взамен мы ожидаем от работников сознательного следования интересам Учреждения.</w:t>
      </w:r>
    </w:p>
    <w:p w:rsidR="00A956D6" w:rsidRPr="00A956D6" w:rsidRDefault="00A956D6" w:rsidP="00A956D6">
      <w:pPr>
        <w:spacing w:after="5" w:line="247" w:lineRule="auto"/>
        <w:ind w:left="173" w:right="212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Мы стремимся не допустить конфликта интересов — положения, в котором личные интересы работника противоречили бы интересам Учреждения.</w:t>
      </w:r>
    </w:p>
    <w:p w:rsidR="00A956D6" w:rsidRPr="00A956D6" w:rsidRDefault="00A956D6" w:rsidP="00A956D6">
      <w:pPr>
        <w:spacing w:after="57" w:line="247" w:lineRule="auto"/>
        <w:ind w:left="13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 xml:space="preserve">Во избежание конфликта интересов, работники Учреждения должны </w:t>
      </w:r>
      <w:r w:rsidRPr="00A956D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6D6">
        <w:rPr>
          <w:rFonts w:ascii="Times New Roman" w:eastAsia="Times New Roman" w:hAnsi="Times New Roman" w:cs="Times New Roman"/>
          <w:color w:val="000000"/>
          <w:sz w:val="28"/>
        </w:rPr>
        <w:t>выполнять следующие требования:</w:t>
      </w:r>
    </w:p>
    <w:p w:rsidR="00A956D6" w:rsidRPr="00A956D6" w:rsidRDefault="00A956D6" w:rsidP="00A956D6">
      <w:pPr>
        <w:numPr>
          <w:ilvl w:val="0"/>
          <w:numId w:val="3"/>
        </w:numPr>
        <w:spacing w:after="5" w:line="247" w:lineRule="auto"/>
        <w:ind w:right="2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деятельности, выполнение такой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A956D6" w:rsidRPr="00A956D6" w:rsidRDefault="00A956D6" w:rsidP="00A956D6">
      <w:pPr>
        <w:numPr>
          <w:ilvl w:val="0"/>
          <w:numId w:val="3"/>
        </w:numPr>
        <w:spacing w:after="5" w:line="247" w:lineRule="auto"/>
        <w:ind w:right="2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color w:val="000000"/>
          <w:sz w:val="28"/>
        </w:rPr>
        <w:t>работник вправе использовать имущество Учреждения (в том числе оборудование) исключительно в целях, связанных с выполнением своей трудовой функции,</w:t>
      </w:r>
    </w:p>
    <w:p w:rsidR="00A956D6" w:rsidRPr="00A956D6" w:rsidRDefault="00A956D6" w:rsidP="00A956D6">
      <w:pPr>
        <w:spacing w:after="14" w:line="248" w:lineRule="auto"/>
        <w:ind w:left="855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A956D6">
        <w:rPr>
          <w:rFonts w:ascii="Times New Roman" w:eastAsia="Times New Roman" w:hAnsi="Times New Roman" w:cs="Times New Roman"/>
          <w:b/>
          <w:color w:val="000000"/>
          <w:sz w:val="30"/>
        </w:rPr>
        <w:lastRenderedPageBreak/>
        <w:t>5. Конфиденциальность.</w:t>
      </w:r>
    </w:p>
    <w:p w:rsidR="003425EE" w:rsidRPr="00A956D6" w:rsidRDefault="00A956D6" w:rsidP="00A956D6">
      <w:r w:rsidRPr="00A956D6">
        <w:rPr>
          <w:rFonts w:ascii="Times New Roman" w:eastAsia="Times New Roman" w:hAnsi="Times New Roman" w:cs="Times New Roman"/>
          <w:color w:val="000000"/>
          <w:sz w:val="28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Учреждением, Передача информации внутри Учреждения осуществляется в соответствии с процедурами, установленными внутренними документами.</w:t>
      </w:r>
      <w:bookmarkStart w:id="0" w:name="_GoBack"/>
      <w:bookmarkEnd w:id="0"/>
    </w:p>
    <w:sectPr w:rsidR="003425EE" w:rsidRPr="00A956D6" w:rsidSect="003425EE">
      <w:pgSz w:w="11906" w:h="16838"/>
      <w:pgMar w:top="709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2497E"/>
    <w:multiLevelType w:val="hybridMultilevel"/>
    <w:tmpl w:val="4372BDAA"/>
    <w:lvl w:ilvl="0" w:tplc="9DDA2214">
      <w:start w:val="2"/>
      <w:numFmt w:val="decimal"/>
      <w:lvlText w:val="%1.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01E1878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B284042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1A65464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7820FA0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51AEEB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5A0623E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2220AC2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1ECC9D0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A6278A"/>
    <w:multiLevelType w:val="hybridMultilevel"/>
    <w:tmpl w:val="1654D5BE"/>
    <w:lvl w:ilvl="0" w:tplc="6CBA8852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43C67FA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C8E1CE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73EF2F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644F0CA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77418EC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C8256A4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1C8B36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398469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8578E2"/>
    <w:multiLevelType w:val="hybridMultilevel"/>
    <w:tmpl w:val="8AA0C4C0"/>
    <w:lvl w:ilvl="0" w:tplc="A866C36E">
      <w:start w:val="1"/>
      <w:numFmt w:val="bullet"/>
      <w:lvlText w:val="-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D7A0D4AA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29C86088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C156A730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7F5E96A0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16BC8FFE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A4FC04D6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D48ED9B4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68F62884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AE"/>
    <w:rsid w:val="003425EE"/>
    <w:rsid w:val="004373AE"/>
    <w:rsid w:val="00660468"/>
    <w:rsid w:val="00A956D6"/>
    <w:rsid w:val="00FD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4D2CF-3E14-4D31-937B-A6EF0FCB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cp:lastPrinted>2025-01-09T09:02:00Z</cp:lastPrinted>
  <dcterms:created xsi:type="dcterms:W3CDTF">2025-01-20T12:59:00Z</dcterms:created>
  <dcterms:modified xsi:type="dcterms:W3CDTF">2025-01-20T12:59:00Z</dcterms:modified>
</cp:coreProperties>
</file>