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78" w:rsidRPr="00294D78" w:rsidRDefault="00294D78" w:rsidP="00294D78">
      <w:pPr>
        <w:spacing w:after="0" w:line="247" w:lineRule="auto"/>
        <w:ind w:left="3858" w:right="81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</w:t>
      </w:r>
      <w:r w:rsidRPr="00294D78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№ 6 </w:t>
      </w:r>
    </w:p>
    <w:p w:rsidR="00294D78" w:rsidRPr="00294D78" w:rsidRDefault="00294D78" w:rsidP="00294D78">
      <w:pPr>
        <w:spacing w:after="0" w:line="247" w:lineRule="auto"/>
        <w:ind w:left="3858" w:right="8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noProof/>
          <w:color w:val="000000"/>
          <w:sz w:val="28"/>
        </w:rPr>
        <w:t>к</w:t>
      </w: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приказу № 35/24-ОС</w:t>
      </w:r>
    </w:p>
    <w:p w:rsidR="00294D78" w:rsidRPr="00294D78" w:rsidRDefault="00294D78" w:rsidP="00294D78">
      <w:pPr>
        <w:spacing w:after="0" w:line="247" w:lineRule="auto"/>
        <w:ind w:left="3858" w:right="8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от «29» июля 2024 года</w:t>
      </w:r>
    </w:p>
    <w:p w:rsidR="00294D78" w:rsidRPr="00294D78" w:rsidRDefault="00294D78" w:rsidP="00294D78">
      <w:pPr>
        <w:spacing w:after="0" w:line="247" w:lineRule="auto"/>
        <w:ind w:left="3858" w:right="81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294D78" w:rsidRPr="00294D78" w:rsidRDefault="00294D78" w:rsidP="00294D78">
      <w:pPr>
        <w:spacing w:after="0"/>
        <w:ind w:left="989" w:right="307" w:hanging="10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294D78">
        <w:rPr>
          <w:rFonts w:ascii="Times New Roman" w:eastAsia="Times New Roman" w:hAnsi="Times New Roman" w:cs="Times New Roman"/>
          <w:b/>
          <w:color w:val="000000"/>
          <w:sz w:val="30"/>
        </w:rPr>
        <w:t xml:space="preserve">ПОЛОЖЕНИЕ </w:t>
      </w:r>
    </w:p>
    <w:p w:rsidR="00294D78" w:rsidRPr="00294D78" w:rsidRDefault="00294D78" w:rsidP="00294D78">
      <w:pPr>
        <w:spacing w:after="0"/>
        <w:ind w:left="989" w:right="307" w:hanging="10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294D78">
        <w:rPr>
          <w:rFonts w:ascii="Times New Roman" w:eastAsia="Times New Roman" w:hAnsi="Times New Roman" w:cs="Times New Roman"/>
          <w:b/>
          <w:color w:val="000000"/>
          <w:sz w:val="30"/>
        </w:rPr>
        <w:t>о конфликте интересов в Муниципальном автономном учреждении «Детский оздоровительный лагерь «Ласточка»</w:t>
      </w:r>
    </w:p>
    <w:p w:rsidR="00294D78" w:rsidRPr="00294D78" w:rsidRDefault="00294D78" w:rsidP="00294D78">
      <w:pPr>
        <w:spacing w:after="0" w:line="247" w:lineRule="auto"/>
        <w:ind w:left="115" w:right="154" w:firstLine="701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294D78" w:rsidRPr="00294D78" w:rsidRDefault="00294D78" w:rsidP="00294D78">
      <w:pPr>
        <w:spacing w:after="0" w:line="247" w:lineRule="auto"/>
        <w:ind w:left="115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Конфликт интересов - ситуация, при которой личная </w:t>
      </w:r>
      <w:r w:rsidRPr="00294D7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заинтересованность (прямая или косвенная) лица, замещающего должность, замещение которой</w:t>
      </w:r>
      <w:r w:rsidRPr="00294D7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 </w:t>
      </w:r>
      <w:r w:rsidRPr="00294D78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предусматривает</w:t>
      </w:r>
      <w:r w:rsidRPr="00294D7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 </w:t>
      </w:r>
      <w:r w:rsidRPr="00294D7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обязанность принимать меры по предотвращению и урегулированию</w:t>
      </w:r>
      <w:r w:rsidRPr="00294D7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 </w:t>
      </w:r>
      <w:r w:rsidRPr="00294D78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конфликта</w:t>
      </w:r>
      <w:r w:rsidRPr="00294D7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 </w:t>
      </w:r>
      <w:r w:rsidRPr="00294D78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интересов</w:t>
      </w:r>
      <w:r w:rsidRPr="00294D7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Pr="00294D7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94D78" w:rsidRPr="00294D78" w:rsidRDefault="00294D78" w:rsidP="00294D78">
      <w:pPr>
        <w:spacing w:after="31" w:line="247" w:lineRule="auto"/>
        <w:ind w:left="115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Федеральный закон от 25.12.2008 № 273-ФЗ «О противодействии коррупции» определяет конфликт интересов как ситуацию,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государства,</w:t>
      </w:r>
    </w:p>
    <w:p w:rsidR="00294D78" w:rsidRPr="00294D78" w:rsidRDefault="00294D78" w:rsidP="00294D78">
      <w:pPr>
        <w:spacing w:after="5" w:line="247" w:lineRule="auto"/>
        <w:ind w:left="134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Под личной заинтересованностью понимается возможность получения государственным гражданским служащим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родства, или свойства, а также для граждан или организаций, с которыми государственный гражданский служащий связан финансовыми или иными обязательствами.</w:t>
      </w:r>
      <w:r w:rsidRPr="00294D7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78" w:rsidRPr="00294D78" w:rsidRDefault="00294D78" w:rsidP="00294D78">
      <w:pPr>
        <w:spacing w:after="5" w:line="247" w:lineRule="auto"/>
        <w:ind w:left="134" w:right="154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294D78" w:rsidRPr="00294D78" w:rsidRDefault="00294D78" w:rsidP="00294D78">
      <w:pPr>
        <w:spacing w:after="47" w:line="247" w:lineRule="auto"/>
        <w:ind w:left="13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С целью регулирования и предотвращения конфликта интересов в деятельности работников Учреждения (а значит и возможных негативных последствий конфликта интересов для учреждения) - принято положение о конфликте интересов.</w:t>
      </w:r>
    </w:p>
    <w:p w:rsidR="00294D78" w:rsidRPr="00294D78" w:rsidRDefault="00294D78" w:rsidP="00294D78">
      <w:pPr>
        <w:spacing w:after="5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Положение о конфликте интересов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обязанностей,</w:t>
      </w:r>
    </w:p>
    <w:p w:rsidR="00294D78" w:rsidRPr="00294D78" w:rsidRDefault="00294D78" w:rsidP="00294D78">
      <w:pPr>
        <w:spacing w:after="5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Положение о конфликте интересов Учреждения (далее-Положение) включает следующие аспекты:</w:t>
      </w:r>
    </w:p>
    <w:p w:rsidR="00294D78" w:rsidRPr="00294D78" w:rsidRDefault="00294D78" w:rsidP="00294D78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цели и задачи положения о конфликте интересов; </w:t>
      </w:r>
    </w:p>
    <w:p w:rsidR="00294D78" w:rsidRPr="00294D78" w:rsidRDefault="00294D78" w:rsidP="00294D78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используемые в положении понятия и определения;</w:t>
      </w:r>
    </w:p>
    <w:p w:rsidR="00294D78" w:rsidRPr="00294D78" w:rsidRDefault="00294D78" w:rsidP="00294D78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круг лиц, попадающих под действие положения;</w:t>
      </w:r>
    </w:p>
    <w:p w:rsidR="00294D78" w:rsidRPr="00294D78" w:rsidRDefault="00294D78" w:rsidP="00294D78">
      <w:pPr>
        <w:numPr>
          <w:ilvl w:val="0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lastRenderedPageBreak/>
        <w:t>основные принципы управления конфликтом интересов в Учреждении;</w:t>
      </w:r>
    </w:p>
    <w:p w:rsidR="00294D78" w:rsidRPr="00294D78" w:rsidRDefault="00294D78" w:rsidP="00294D78">
      <w:pPr>
        <w:numPr>
          <w:ilvl w:val="0"/>
          <w:numId w:val="1"/>
        </w:numPr>
        <w:spacing w:after="28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интересов;</w:t>
      </w:r>
    </w:p>
    <w:p w:rsidR="00294D78" w:rsidRPr="00294D78" w:rsidRDefault="00294D78" w:rsidP="00294D78">
      <w:pPr>
        <w:numPr>
          <w:ilvl w:val="0"/>
          <w:numId w:val="1"/>
        </w:numPr>
        <w:spacing w:after="50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обязанности работников в связи с раскрытием и урегулированием конфликта интересов;</w:t>
      </w:r>
    </w:p>
    <w:p w:rsidR="00294D78" w:rsidRPr="00294D78" w:rsidRDefault="00294D78" w:rsidP="00294D78">
      <w:pPr>
        <w:numPr>
          <w:ilvl w:val="0"/>
          <w:numId w:val="1"/>
        </w:numPr>
        <w:spacing w:after="33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определение л</w:t>
      </w:r>
      <w:r w:rsidRPr="00294D78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иц,</w:t>
      </w: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ответственных за приём сведений о возникшем конфликте интересов и рассмотрение этих сведений;</w:t>
      </w:r>
    </w:p>
    <w:p w:rsidR="00294D78" w:rsidRPr="00294D78" w:rsidRDefault="00294D78" w:rsidP="00294D78">
      <w:pPr>
        <w:numPr>
          <w:ilvl w:val="0"/>
          <w:numId w:val="1"/>
        </w:numPr>
        <w:spacing w:after="46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ответственность работников за несоблюдение положения о конфликте интересов.</w:t>
      </w:r>
    </w:p>
    <w:p w:rsidR="00294D78" w:rsidRPr="00294D78" w:rsidRDefault="00294D78" w:rsidP="00294D78">
      <w:pPr>
        <w:spacing w:after="5" w:line="247" w:lineRule="auto"/>
        <w:ind w:left="864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1. Круг лиц, попадающих под действие положения</w:t>
      </w:r>
      <w:r w:rsidRPr="00294D7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78" w:rsidRPr="00294D78" w:rsidRDefault="00294D78" w:rsidP="00294D78">
      <w:pPr>
        <w:spacing w:after="5" w:line="247" w:lineRule="auto"/>
        <w:ind w:left="13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  <w:lang w:val="en-US"/>
        </w:rPr>
        <w:t>l</w:t>
      </w:r>
      <w:r w:rsidRPr="00294D78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294D78">
        <w:rPr>
          <w:rFonts w:ascii="Times New Roman" w:eastAsia="Times New Roman" w:hAnsi="Times New Roman" w:cs="Times New Roman"/>
          <w:color w:val="000000"/>
          <w:sz w:val="28"/>
          <w:lang w:val="en-US"/>
        </w:rPr>
        <w:t>l</w:t>
      </w:r>
      <w:r w:rsidRPr="00294D78">
        <w:rPr>
          <w:rFonts w:ascii="Times New Roman" w:eastAsia="Times New Roman" w:hAnsi="Times New Roman" w:cs="Times New Roman"/>
          <w:color w:val="000000"/>
          <w:sz w:val="28"/>
        </w:rPr>
        <w:t>.  Действие положения распространяется на всех работников Учреждения вне зависимости от уровня занимаемой должности.</w:t>
      </w:r>
    </w:p>
    <w:p w:rsidR="00294D78" w:rsidRPr="00294D78" w:rsidRDefault="00294D78" w:rsidP="00294D78">
      <w:pPr>
        <w:spacing w:after="5" w:line="247" w:lineRule="auto"/>
        <w:ind w:left="13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1.2. Основные принципы управления конфликтом интересов в Учреждения.</w:t>
      </w:r>
    </w:p>
    <w:p w:rsidR="00294D78" w:rsidRPr="00294D78" w:rsidRDefault="00294D78" w:rsidP="00294D78">
      <w:pPr>
        <w:spacing w:after="58" w:line="247" w:lineRule="auto"/>
        <w:ind w:left="13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В основу работы по управлению конфликтом интересов в учреждении положены следующие принципы:</w:t>
      </w:r>
    </w:p>
    <w:p w:rsidR="00294D78" w:rsidRPr="00294D78" w:rsidRDefault="00294D78" w:rsidP="00294D78">
      <w:pPr>
        <w:spacing w:after="5" w:line="247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  - обязательность раскрытия сведений о реальном или потенциальном </w:t>
      </w:r>
      <w:r w:rsidRPr="00294D7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D78">
        <w:rPr>
          <w:rFonts w:ascii="Times New Roman" w:eastAsia="Times New Roman" w:hAnsi="Times New Roman" w:cs="Times New Roman"/>
          <w:color w:val="000000"/>
          <w:sz w:val="28"/>
        </w:rPr>
        <w:t>конфликте интересов;</w:t>
      </w:r>
    </w:p>
    <w:p w:rsidR="00294D78" w:rsidRPr="00294D78" w:rsidRDefault="00294D78" w:rsidP="00294D78">
      <w:pPr>
        <w:spacing w:after="5" w:line="248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 - индивидуальное рассмотрение и оценка </w:t>
      </w:r>
      <w:proofErr w:type="spellStart"/>
      <w:r w:rsidRPr="00294D78">
        <w:rPr>
          <w:rFonts w:ascii="Times New Roman" w:eastAsia="Times New Roman" w:hAnsi="Times New Roman" w:cs="Times New Roman"/>
          <w:color w:val="000000"/>
          <w:sz w:val="28"/>
        </w:rPr>
        <w:t>репутационных</w:t>
      </w:r>
      <w:proofErr w:type="spellEnd"/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рисков для Учреждения при выявлении каждого конфликта интересов и его урегулирование; </w:t>
      </w:r>
    </w:p>
    <w:p w:rsidR="00294D78" w:rsidRPr="00294D78" w:rsidRDefault="00294D78" w:rsidP="00294D78">
      <w:pPr>
        <w:spacing w:after="5" w:line="248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- конфиденциальность процесса раскрытия сведений о конфликте интересов и процесса его урегулирования;</w:t>
      </w:r>
    </w:p>
    <w:p w:rsidR="00294D78" w:rsidRPr="00294D78" w:rsidRDefault="00294D78" w:rsidP="00294D78">
      <w:pPr>
        <w:spacing w:after="5" w:line="248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- соблюдение баланса интересов Учреждения и работника при урегулировании конфликта интересов;</w:t>
      </w:r>
    </w:p>
    <w:p w:rsidR="00294D78" w:rsidRPr="00294D78" w:rsidRDefault="00294D78" w:rsidP="00294D78">
      <w:pPr>
        <w:spacing w:after="5" w:line="247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-  защита работника от преследования в связи с сообщением о конфликте интересов, который был своевременно раскрыт работником и урегулирован (предотвращён) Учреждением.</w:t>
      </w:r>
    </w:p>
    <w:p w:rsidR="00294D78" w:rsidRPr="00294D78" w:rsidRDefault="00294D78" w:rsidP="00294D78">
      <w:pPr>
        <w:spacing w:after="25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2. Обязанности работников в связи с раскрытием и урегулированием конфликта интересов:</w:t>
      </w:r>
    </w:p>
    <w:p w:rsidR="00294D78" w:rsidRPr="00294D78" w:rsidRDefault="00294D78" w:rsidP="00294D78">
      <w:pPr>
        <w:spacing w:after="5" w:line="247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   - при принятии решений по деловым вопросам и выполнении своих трудовых обязанностей руководствоваться интересами Учреждения — без учёта своих личных интересов, интересов своих родственников и друзей;</w:t>
      </w:r>
    </w:p>
    <w:p w:rsidR="00294D78" w:rsidRPr="00294D78" w:rsidRDefault="00294D78" w:rsidP="00294D78">
      <w:pPr>
        <w:spacing w:after="5" w:line="247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   - избегать (по возможности) ситуаций и обстоятельств, которые могут привести к конфликту интересов; </w:t>
      </w:r>
    </w:p>
    <w:p w:rsidR="00294D78" w:rsidRPr="00294D78" w:rsidRDefault="00294D78" w:rsidP="00294D78">
      <w:pPr>
        <w:spacing w:after="5" w:line="247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  <w:r w:rsidRPr="00294D7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7150" cy="28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раскрывать возникший (реальный) или потенциальный конфликт интересов;</w:t>
      </w:r>
    </w:p>
    <w:p w:rsidR="00294D78" w:rsidRPr="00294D78" w:rsidRDefault="00294D78" w:rsidP="00294D78">
      <w:pPr>
        <w:spacing w:after="3" w:line="265" w:lineRule="auto"/>
        <w:ind w:left="835"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- содействовать урегулированию возникшего конфликта интересов,</w:t>
      </w:r>
    </w:p>
    <w:p w:rsidR="00294D78" w:rsidRPr="00294D78" w:rsidRDefault="00294D78" w:rsidP="00294D78">
      <w:pPr>
        <w:spacing w:after="5" w:line="247" w:lineRule="auto"/>
        <w:ind w:left="154" w:right="192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З.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интересов;</w:t>
      </w:r>
    </w:p>
    <w:p w:rsidR="00294D78" w:rsidRPr="00294D78" w:rsidRDefault="00294D78" w:rsidP="00294D78">
      <w:pPr>
        <w:spacing w:after="3" w:line="265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   - раскрытие сведений о конфликте интересов при приёме на работу;</w:t>
      </w:r>
    </w:p>
    <w:p w:rsidR="00294D78" w:rsidRPr="00294D78" w:rsidRDefault="00294D78" w:rsidP="00294D78">
      <w:pPr>
        <w:spacing w:after="5" w:line="248" w:lineRule="auto"/>
        <w:ind w:left="134"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 - раскрытие сведений о конфликте интересов при назначении на новую должность; </w:t>
      </w:r>
    </w:p>
    <w:p w:rsidR="00294D78" w:rsidRPr="00294D78" w:rsidRDefault="00294D78" w:rsidP="00294D78">
      <w:pPr>
        <w:spacing w:after="5" w:line="248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           - разовое раскрытие сведений по мере возникновения ситуаций конфликта интересов;</w:t>
      </w:r>
    </w:p>
    <w:p w:rsidR="00294D78" w:rsidRPr="00294D78" w:rsidRDefault="00294D78" w:rsidP="00294D78">
      <w:pPr>
        <w:spacing w:after="5" w:line="248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      - раскрытие сведений о конфликте интересов в ходе проведения ежегодных аттестаций на соблюдение этических норм, принятых в Учреждении (заполнение декларации о конфликте интересов),</w:t>
      </w:r>
    </w:p>
    <w:p w:rsidR="00294D78" w:rsidRPr="00294D78" w:rsidRDefault="00294D78" w:rsidP="00294D78">
      <w:pPr>
        <w:spacing w:after="37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294D78" w:rsidRPr="00294D78" w:rsidRDefault="00294D78" w:rsidP="00294D78">
      <w:pPr>
        <w:spacing w:after="36" w:line="247" w:lineRule="auto"/>
        <w:ind w:left="13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Поступившая информация должна быть тщательно проверена уполномоченным на это должностным лицом с целью оценки серьёзности возникающих для Учреждения рисков и выбора наиболее подходящей формы урегулирования конфликта интересов,</w:t>
      </w:r>
    </w:p>
    <w:p w:rsidR="00294D78" w:rsidRPr="00294D78" w:rsidRDefault="00294D78" w:rsidP="00294D78">
      <w:pPr>
        <w:spacing w:after="5" w:line="247" w:lineRule="auto"/>
        <w:ind w:left="135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94D78" w:rsidRPr="00294D78" w:rsidRDefault="00294D78" w:rsidP="00294D78">
      <w:pPr>
        <w:spacing w:after="5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94D78" w:rsidRPr="00294D78" w:rsidRDefault="00294D78" w:rsidP="00294D78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294D78" w:rsidRPr="00294D78" w:rsidRDefault="00294D78" w:rsidP="00294D78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94D78" w:rsidRPr="00294D78" w:rsidRDefault="00294D78" w:rsidP="00294D78">
      <w:pPr>
        <w:numPr>
          <w:ilvl w:val="0"/>
          <w:numId w:val="2"/>
        </w:numPr>
        <w:spacing w:after="3" w:line="265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пересмотр и изменение функциональных обязанностей работника;</w:t>
      </w:r>
    </w:p>
    <w:p w:rsidR="00294D78" w:rsidRPr="00294D78" w:rsidRDefault="00294D78" w:rsidP="00294D78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294D78" w:rsidRPr="00294D78" w:rsidRDefault="00294D78" w:rsidP="00294D78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94D78" w:rsidRPr="00294D78" w:rsidRDefault="00294D78" w:rsidP="00294D78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94D78" w:rsidRPr="00294D78" w:rsidRDefault="00294D78" w:rsidP="00294D78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отказ работника от своего личного интереса, порождающего конфликт с интересами Учреждения;</w:t>
      </w:r>
    </w:p>
    <w:p w:rsidR="00294D78" w:rsidRPr="00294D78" w:rsidRDefault="00294D78" w:rsidP="00294D78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увольнение работника из Учреждения по инициативе работника;</w:t>
      </w:r>
    </w:p>
    <w:p w:rsidR="00294D78" w:rsidRPr="00294D78" w:rsidRDefault="00294D78" w:rsidP="00294D78">
      <w:pPr>
        <w:numPr>
          <w:ilvl w:val="0"/>
          <w:numId w:val="2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94D78" w:rsidRPr="00294D78" w:rsidRDefault="00294D78" w:rsidP="00294D78">
      <w:pPr>
        <w:spacing w:after="5" w:line="247" w:lineRule="auto"/>
        <w:ind w:left="154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Приведённый перечень способов разрешения конфликта интересов не является исчерпывающим.</w:t>
      </w:r>
    </w:p>
    <w:p w:rsidR="00294D78" w:rsidRPr="00294D78" w:rsidRDefault="00294D78" w:rsidP="00294D78">
      <w:pPr>
        <w:spacing w:after="5" w:line="247" w:lineRule="auto"/>
        <w:ind w:left="173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</w:t>
      </w:r>
      <w:r w:rsidRPr="00294D7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D78">
        <w:rPr>
          <w:rFonts w:ascii="Times New Roman" w:eastAsia="Times New Roman" w:hAnsi="Times New Roman" w:cs="Times New Roman"/>
          <w:color w:val="000000"/>
          <w:sz w:val="28"/>
        </w:rPr>
        <w:t xml:space="preserve">обстоятельств. Более жёсткие меры следует использовать только в случае, когда это вызвано реальной необходимостью или в случае, если более «мягкие» </w:t>
      </w:r>
      <w:r w:rsidRPr="00294D7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D78">
        <w:rPr>
          <w:rFonts w:ascii="Times New Roman" w:eastAsia="Times New Roman" w:hAnsi="Times New Roman" w:cs="Times New Roman"/>
          <w:color w:val="000000"/>
          <w:sz w:val="28"/>
        </w:rPr>
        <w:t>меры оказались недостаточно эффективными.</w:t>
      </w:r>
    </w:p>
    <w:p w:rsidR="00294D78" w:rsidRPr="00294D78" w:rsidRDefault="00294D78" w:rsidP="00294D78">
      <w:pPr>
        <w:spacing w:after="43" w:line="247" w:lineRule="auto"/>
        <w:ind w:left="173" w:right="8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4. Определение лиц, ответственных за приём сведений о возникшем конфликте интересов и рассмотрение этих сведений</w:t>
      </w:r>
    </w:p>
    <w:p w:rsidR="003425EE" w:rsidRPr="00294D78" w:rsidRDefault="00294D78" w:rsidP="00294D78">
      <w:pPr>
        <w:spacing w:after="5" w:line="247" w:lineRule="auto"/>
        <w:ind w:left="154" w:right="250" w:firstLine="701"/>
        <w:jc w:val="both"/>
      </w:pPr>
      <w:r w:rsidRPr="00294D78">
        <w:rPr>
          <w:rFonts w:ascii="Times New Roman" w:eastAsia="Times New Roman" w:hAnsi="Times New Roman" w:cs="Times New Roman"/>
          <w:color w:val="000000"/>
          <w:sz w:val="28"/>
        </w:rPr>
        <w:t>Ответственным за приём сведений о возникающих (имеющихся) конфликтах интересов, является сотрудник, ответственный за противодействие коррупции Учреждения.</w:t>
      </w:r>
      <w:bookmarkStart w:id="0" w:name="_GoBack"/>
      <w:bookmarkEnd w:id="0"/>
    </w:p>
    <w:sectPr w:rsidR="003425EE" w:rsidRPr="00294D78" w:rsidSect="003425EE">
      <w:pgSz w:w="11906" w:h="16838"/>
      <w:pgMar w:top="709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78AE"/>
    <w:multiLevelType w:val="hybridMultilevel"/>
    <w:tmpl w:val="F4BEA33E"/>
    <w:lvl w:ilvl="0" w:tplc="1A12AC76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AE82C7C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B04CE6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D23730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3967FC8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9064A76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19C801C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E4237C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D3CAD28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B2CA8"/>
    <w:multiLevelType w:val="hybridMultilevel"/>
    <w:tmpl w:val="D34C9F06"/>
    <w:lvl w:ilvl="0" w:tplc="3CD07DB4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45217F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368EA8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6EA28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C10598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0BAAC5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664A5B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82E77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A4566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AE"/>
    <w:rsid w:val="00294D78"/>
    <w:rsid w:val="003425EE"/>
    <w:rsid w:val="004373AE"/>
    <w:rsid w:val="00660468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D2CF-3E14-4D31-937B-A6EF0FC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2025-01-09T09:02:00Z</cp:lastPrinted>
  <dcterms:created xsi:type="dcterms:W3CDTF">2025-01-20T13:03:00Z</dcterms:created>
  <dcterms:modified xsi:type="dcterms:W3CDTF">2025-01-20T13:03:00Z</dcterms:modified>
</cp:coreProperties>
</file>